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31F01A" w14:textId="77777777" w:rsidR="00611B23" w:rsidRPr="00A14214" w:rsidRDefault="00611B23" w:rsidP="00A93ECF">
      <w:pPr>
        <w:pStyle w:val="s3"/>
        <w:spacing w:before="0" w:beforeAutospacing="0" w:after="0" w:afterAutospacing="0" w:line="216" w:lineRule="atLeast"/>
        <w:jc w:val="center"/>
        <w:rPr>
          <w:rFonts w:ascii="-webkit-standard" w:hAnsi="-webkit-standard"/>
          <w:color w:val="000000"/>
        </w:rPr>
      </w:pPr>
      <w:r w:rsidRPr="00A14214">
        <w:rPr>
          <w:rStyle w:val="s2"/>
          <w:color w:val="000000"/>
        </w:rPr>
        <w:t>KNOWING GOD</w:t>
      </w:r>
    </w:p>
    <w:p w14:paraId="0BD4FB93" w14:textId="722B2D23" w:rsidR="00611B23" w:rsidRPr="00A14214" w:rsidRDefault="00611B23" w:rsidP="00A93ECF">
      <w:pPr>
        <w:pStyle w:val="s4"/>
        <w:spacing w:before="0" w:beforeAutospacing="0" w:after="0" w:afterAutospacing="0" w:line="216" w:lineRule="atLeast"/>
        <w:jc w:val="center"/>
        <w:rPr>
          <w:rFonts w:ascii="-webkit-standard" w:hAnsi="-webkit-standard"/>
          <w:color w:val="000000"/>
        </w:rPr>
      </w:pPr>
      <w:r w:rsidRPr="00A14214">
        <w:rPr>
          <w:rStyle w:val="s2"/>
          <w:color w:val="000000"/>
        </w:rPr>
        <w:t>LESSON 1</w:t>
      </w:r>
      <w:r>
        <w:rPr>
          <w:rStyle w:val="s2"/>
          <w:color w:val="000000"/>
        </w:rPr>
        <w:t>5</w:t>
      </w:r>
    </w:p>
    <w:p w14:paraId="04C40010" w14:textId="77777777" w:rsidR="00611B23" w:rsidRPr="00A14214" w:rsidRDefault="00611B23" w:rsidP="00A93ECF">
      <w:pPr>
        <w:pStyle w:val="s4"/>
        <w:spacing w:before="0" w:beforeAutospacing="0" w:after="0" w:afterAutospacing="0" w:line="216" w:lineRule="atLeast"/>
        <w:jc w:val="center"/>
        <w:rPr>
          <w:rFonts w:ascii="-webkit-standard" w:hAnsi="-webkit-standard"/>
          <w:color w:val="000000"/>
        </w:rPr>
      </w:pPr>
      <w:r w:rsidRPr="00A14214">
        <w:rPr>
          <w:rFonts w:ascii="-webkit-standard" w:hAnsi="-webkit-standard"/>
          <w:color w:val="000000"/>
        </w:rPr>
        <w:t> </w:t>
      </w:r>
    </w:p>
    <w:p w14:paraId="6E430821" w14:textId="6C15DF59" w:rsidR="00611B23" w:rsidRPr="00A14214" w:rsidRDefault="00611B23" w:rsidP="00A93ECF">
      <w:pPr>
        <w:pStyle w:val="s5"/>
        <w:spacing w:before="0" w:beforeAutospacing="0" w:after="0" w:afterAutospacing="0" w:line="216" w:lineRule="atLeast"/>
        <w:jc w:val="center"/>
        <w:rPr>
          <w:rFonts w:ascii="-webkit-standard" w:hAnsi="-webkit-standard"/>
          <w:color w:val="000000"/>
        </w:rPr>
      </w:pPr>
      <w:r w:rsidRPr="00A14214">
        <w:rPr>
          <w:rStyle w:val="s2"/>
          <w:color w:val="000000"/>
        </w:rPr>
        <w:t>Title:</w:t>
      </w:r>
      <w:r w:rsidRPr="00A14214">
        <w:rPr>
          <w:rStyle w:val="apple-converted-space"/>
          <w:color w:val="000000"/>
        </w:rPr>
        <w:t> </w:t>
      </w:r>
      <w:r w:rsidRPr="00A14214">
        <w:rPr>
          <w:rStyle w:val="s2"/>
          <w:color w:val="000000"/>
        </w:rPr>
        <w:t>The</w:t>
      </w:r>
      <w:r w:rsidRPr="00A14214">
        <w:rPr>
          <w:rStyle w:val="apple-converted-space"/>
          <w:color w:val="000000"/>
        </w:rPr>
        <w:t> </w:t>
      </w:r>
      <w:r>
        <w:rPr>
          <w:rStyle w:val="s2"/>
          <w:color w:val="000000"/>
        </w:rPr>
        <w:t>Grace</w:t>
      </w:r>
      <w:r w:rsidRPr="00A14214">
        <w:rPr>
          <w:rStyle w:val="s2"/>
          <w:color w:val="000000"/>
        </w:rPr>
        <w:t xml:space="preserve"> of God</w:t>
      </w:r>
    </w:p>
    <w:p w14:paraId="1C9BBB2C" w14:textId="77777777" w:rsidR="00611B23" w:rsidRPr="00A14214" w:rsidRDefault="00611B23" w:rsidP="00A93ECF">
      <w:pPr>
        <w:pStyle w:val="s6"/>
        <w:spacing w:before="0" w:beforeAutospacing="0" w:after="0" w:afterAutospacing="0" w:line="216" w:lineRule="atLeast"/>
        <w:ind w:left="2535" w:hanging="195"/>
        <w:rPr>
          <w:rFonts w:ascii="-webkit-standard" w:hAnsi="-webkit-standard"/>
          <w:color w:val="000000"/>
        </w:rPr>
      </w:pPr>
      <w:r w:rsidRPr="00A14214">
        <w:rPr>
          <w:rFonts w:ascii="-webkit-standard" w:hAnsi="-webkit-standard"/>
          <w:color w:val="000000"/>
        </w:rPr>
        <w:t> </w:t>
      </w:r>
    </w:p>
    <w:p w14:paraId="1D685117" w14:textId="619D2821" w:rsidR="00611B23" w:rsidRDefault="00611B23" w:rsidP="00A93ECF">
      <w:pPr>
        <w:pStyle w:val="s7"/>
        <w:spacing w:before="0" w:beforeAutospacing="0" w:after="0" w:afterAutospacing="0" w:line="216" w:lineRule="atLeast"/>
        <w:rPr>
          <w:rStyle w:val="apple-converted-space"/>
          <w:color w:val="000000"/>
        </w:rPr>
      </w:pPr>
      <w:r w:rsidRPr="00A14214">
        <w:rPr>
          <w:rStyle w:val="s2"/>
          <w:color w:val="000000"/>
        </w:rPr>
        <w:t>Text:</w:t>
      </w:r>
      <w:r w:rsidRPr="00A14214">
        <w:rPr>
          <w:rStyle w:val="apple-converted-space"/>
          <w:color w:val="000000"/>
        </w:rPr>
        <w:t> </w:t>
      </w:r>
      <w:r w:rsidR="00CA04E1">
        <w:rPr>
          <w:rStyle w:val="apple-converted-space"/>
          <w:color w:val="000000"/>
        </w:rPr>
        <w:t>John 1:14-18</w:t>
      </w:r>
    </w:p>
    <w:p w14:paraId="65196F8D" w14:textId="1BD94DD7" w:rsidR="00CA04E1" w:rsidRDefault="00CA04E1" w:rsidP="00A93ECF">
      <w:pPr>
        <w:pStyle w:val="s7"/>
        <w:spacing w:before="0" w:beforeAutospacing="0" w:after="0" w:afterAutospacing="0" w:line="216" w:lineRule="atLeast"/>
        <w:rPr>
          <w:rStyle w:val="apple-converted-space"/>
          <w:color w:val="000000"/>
        </w:rPr>
      </w:pPr>
    </w:p>
    <w:p w14:paraId="71B09E17" w14:textId="2A25D08E" w:rsidR="00A93ECF" w:rsidRPr="0095690E" w:rsidRDefault="00A93ECF" w:rsidP="00A93ECF">
      <w:pPr>
        <w:pStyle w:val="s7"/>
        <w:numPr>
          <w:ilvl w:val="0"/>
          <w:numId w:val="3"/>
        </w:numPr>
        <w:spacing w:before="0" w:beforeAutospacing="0" w:after="0" w:afterAutospacing="0" w:line="216" w:lineRule="atLeast"/>
        <w:rPr>
          <w:rStyle w:val="s2"/>
          <w:b/>
          <w:bCs/>
          <w:color w:val="000000"/>
        </w:rPr>
      </w:pPr>
      <w:r w:rsidRPr="0095690E">
        <w:rPr>
          <w:rStyle w:val="s2"/>
          <w:b/>
          <w:bCs/>
          <w:color w:val="000000"/>
        </w:rPr>
        <w:t>Review:</w:t>
      </w:r>
    </w:p>
    <w:p w14:paraId="27D8156D" w14:textId="27BABFBB" w:rsidR="00A93ECF" w:rsidRDefault="00A93ECF" w:rsidP="00A93ECF">
      <w:pPr>
        <w:pStyle w:val="s7"/>
        <w:numPr>
          <w:ilvl w:val="1"/>
          <w:numId w:val="3"/>
        </w:numPr>
        <w:spacing w:before="0" w:beforeAutospacing="0" w:after="0" w:afterAutospacing="0" w:line="216" w:lineRule="atLeast"/>
        <w:rPr>
          <w:color w:val="000000" w:themeColor="text1"/>
        </w:rPr>
      </w:pPr>
      <w:r w:rsidRPr="003062BD">
        <w:rPr>
          <w:color w:val="000000" w:themeColor="text1"/>
        </w:rPr>
        <w:t>“Mercy is that eternal principle of God’s nature which leads Him to seek the temporal good and eternal salvation of those who have opposed themselves to His will.</w:t>
      </w:r>
      <w:r>
        <w:rPr>
          <w:color w:val="000000" w:themeColor="text1"/>
        </w:rPr>
        <w:t>” ––Bancroft</w:t>
      </w:r>
    </w:p>
    <w:p w14:paraId="07BE90D6" w14:textId="3999EEDA" w:rsidR="00A93ECF" w:rsidRDefault="00A93ECF" w:rsidP="00A93ECF">
      <w:pPr>
        <w:pStyle w:val="s7"/>
        <w:numPr>
          <w:ilvl w:val="1"/>
          <w:numId w:val="3"/>
        </w:numPr>
        <w:spacing w:before="0" w:beforeAutospacing="0" w:after="0" w:afterAutospacing="0" w:line="216" w:lineRule="atLeast"/>
        <w:rPr>
          <w:color w:val="000000" w:themeColor="text1"/>
          <w:u w:val="single"/>
        </w:rPr>
      </w:pPr>
      <w:r w:rsidRPr="00A93ECF">
        <w:rPr>
          <w:color w:val="000000" w:themeColor="text1"/>
          <w:u w:val="single"/>
        </w:rPr>
        <w:t>Mercy assumes a need on the part of him who receives it and resources adequate to meet that need on the part of Him that shows it.</w:t>
      </w:r>
    </w:p>
    <w:p w14:paraId="616CE48E" w14:textId="77777777" w:rsidR="00A93ECF" w:rsidRPr="00A93ECF" w:rsidRDefault="00A93ECF" w:rsidP="00A93ECF">
      <w:pPr>
        <w:pStyle w:val="s7"/>
        <w:spacing w:before="0" w:beforeAutospacing="0" w:after="0" w:afterAutospacing="0" w:line="216" w:lineRule="atLeast"/>
        <w:ind w:left="1440"/>
        <w:rPr>
          <w:rStyle w:val="s2"/>
          <w:color w:val="000000" w:themeColor="text1"/>
          <w:u w:val="single"/>
        </w:rPr>
      </w:pPr>
    </w:p>
    <w:p w14:paraId="7A8BEDDE" w14:textId="12FC7B6C" w:rsidR="00CA04E1" w:rsidRPr="0095690E" w:rsidRDefault="00CA04E1" w:rsidP="00A93ECF">
      <w:pPr>
        <w:pStyle w:val="s7"/>
        <w:numPr>
          <w:ilvl w:val="0"/>
          <w:numId w:val="3"/>
        </w:numPr>
        <w:spacing w:before="0" w:beforeAutospacing="0" w:after="0" w:afterAutospacing="0" w:line="216" w:lineRule="atLeast"/>
        <w:rPr>
          <w:rStyle w:val="s2"/>
          <w:b/>
          <w:bCs/>
          <w:color w:val="000000"/>
        </w:rPr>
      </w:pPr>
      <w:r w:rsidRPr="0095690E">
        <w:rPr>
          <w:rStyle w:val="s2"/>
          <w:b/>
          <w:bCs/>
          <w:color w:val="000000"/>
        </w:rPr>
        <w:t>The Meaning of Grace</w:t>
      </w:r>
      <w:r w:rsidR="0095690E" w:rsidRPr="0095690E">
        <w:rPr>
          <w:rStyle w:val="s2"/>
          <w:b/>
          <w:bCs/>
          <w:color w:val="000000"/>
        </w:rPr>
        <w:t>.</w:t>
      </w:r>
    </w:p>
    <w:p w14:paraId="0BEA59FB" w14:textId="2E2CE365" w:rsidR="00CA04E1" w:rsidRDefault="00CA04E1" w:rsidP="00A93ECF">
      <w:pPr>
        <w:pStyle w:val="s7"/>
        <w:numPr>
          <w:ilvl w:val="1"/>
          <w:numId w:val="3"/>
        </w:numPr>
        <w:spacing w:before="0" w:beforeAutospacing="0" w:after="0" w:afterAutospacing="0" w:line="216" w:lineRule="atLeast"/>
        <w:rPr>
          <w:rStyle w:val="s2"/>
          <w:color w:val="000000"/>
        </w:rPr>
      </w:pPr>
      <w:r>
        <w:rPr>
          <w:rStyle w:val="s2"/>
          <w:color w:val="000000"/>
        </w:rPr>
        <w:t>Grace and mercy are often found together in Scripture.</w:t>
      </w:r>
    </w:p>
    <w:p w14:paraId="18EF6740" w14:textId="77777777" w:rsidR="00A93ECF" w:rsidRDefault="00A93ECF" w:rsidP="00A93ECF">
      <w:pPr>
        <w:pStyle w:val="s7"/>
        <w:numPr>
          <w:ilvl w:val="2"/>
          <w:numId w:val="3"/>
        </w:numPr>
        <w:spacing w:before="0" w:beforeAutospacing="0" w:after="0" w:afterAutospacing="0" w:line="216" w:lineRule="atLeast"/>
        <w:rPr>
          <w:rStyle w:val="s2"/>
          <w:color w:val="000000"/>
        </w:rPr>
      </w:pPr>
      <w:r>
        <w:rPr>
          <w:rStyle w:val="s2"/>
          <w:color w:val="000000"/>
        </w:rPr>
        <w:t xml:space="preserve">Grace and mercy both flow from the </w:t>
      </w:r>
      <w:r w:rsidR="00CA04E1">
        <w:rPr>
          <w:rStyle w:val="s2"/>
          <w:color w:val="000000"/>
        </w:rPr>
        <w:t>same principle of God’s goodness</w:t>
      </w:r>
      <w:r>
        <w:rPr>
          <w:rStyle w:val="s2"/>
          <w:color w:val="000000"/>
        </w:rPr>
        <w:t>.</w:t>
      </w:r>
    </w:p>
    <w:p w14:paraId="2027E115" w14:textId="2BB0228A" w:rsidR="00CA04E1" w:rsidRPr="00A93ECF" w:rsidRDefault="00CA04E1" w:rsidP="00A93ECF">
      <w:pPr>
        <w:pStyle w:val="s7"/>
        <w:numPr>
          <w:ilvl w:val="2"/>
          <w:numId w:val="3"/>
        </w:numPr>
        <w:spacing w:before="0" w:beforeAutospacing="0" w:after="0" w:afterAutospacing="0" w:line="216" w:lineRule="atLeast"/>
        <w:rPr>
          <w:rStyle w:val="s2"/>
          <w:color w:val="000000"/>
        </w:rPr>
      </w:pPr>
      <w:r w:rsidRPr="00A93ECF">
        <w:rPr>
          <w:rStyle w:val="s2"/>
          <w:color w:val="000000"/>
        </w:rPr>
        <w:t>Tozer</w:t>
      </w:r>
      <w:r w:rsidR="00A93ECF">
        <w:rPr>
          <w:rStyle w:val="s2"/>
          <w:color w:val="000000"/>
        </w:rPr>
        <w:t xml:space="preserve"> wrote</w:t>
      </w:r>
      <w:r w:rsidRPr="00A93ECF">
        <w:rPr>
          <w:rStyle w:val="s2"/>
          <w:color w:val="000000"/>
        </w:rPr>
        <w:t xml:space="preserve">: “In God, mercy and grace are one; but as they reach </w:t>
      </w:r>
      <w:proofErr w:type="gramStart"/>
      <w:r w:rsidRPr="00A93ECF">
        <w:rPr>
          <w:rStyle w:val="s2"/>
          <w:color w:val="000000"/>
        </w:rPr>
        <w:t>us</w:t>
      </w:r>
      <w:proofErr w:type="gramEnd"/>
      <w:r w:rsidRPr="00A93ECF">
        <w:rPr>
          <w:rStyle w:val="s2"/>
          <w:color w:val="000000"/>
        </w:rPr>
        <w:t xml:space="preserve"> they are two, related but not identical.”</w:t>
      </w:r>
    </w:p>
    <w:p w14:paraId="6B914E7D" w14:textId="594AEEF4" w:rsidR="00CA04E1" w:rsidRDefault="00A93ECF" w:rsidP="00A93ECF">
      <w:pPr>
        <w:pStyle w:val="s7"/>
        <w:numPr>
          <w:ilvl w:val="1"/>
          <w:numId w:val="3"/>
        </w:numPr>
        <w:spacing w:before="0" w:beforeAutospacing="0" w:after="0" w:afterAutospacing="0" w:line="216" w:lineRule="atLeast"/>
        <w:rPr>
          <w:rStyle w:val="s2"/>
          <w:color w:val="000000"/>
        </w:rPr>
      </w:pPr>
      <w:r>
        <w:rPr>
          <w:rStyle w:val="s2"/>
          <w:color w:val="000000"/>
        </w:rPr>
        <w:t>Defined and Explained:</w:t>
      </w:r>
    </w:p>
    <w:p w14:paraId="153F5BD2" w14:textId="3F91409A" w:rsidR="00CA04E1" w:rsidRDefault="00CA04E1" w:rsidP="00A93ECF">
      <w:pPr>
        <w:pStyle w:val="s7"/>
        <w:numPr>
          <w:ilvl w:val="2"/>
          <w:numId w:val="3"/>
        </w:numPr>
        <w:spacing w:before="0" w:beforeAutospacing="0" w:after="0" w:afterAutospacing="0" w:line="216" w:lineRule="atLeast"/>
        <w:rPr>
          <w:rStyle w:val="s2"/>
          <w:color w:val="000000"/>
        </w:rPr>
      </w:pPr>
      <w:r w:rsidRPr="0095690E">
        <w:rPr>
          <w:rStyle w:val="s2"/>
          <w:color w:val="FF0000"/>
        </w:rPr>
        <w:t>Grace is</w:t>
      </w:r>
      <w:r w:rsidR="00A93ECF" w:rsidRPr="0095690E">
        <w:rPr>
          <w:rStyle w:val="s2"/>
          <w:color w:val="FF0000"/>
        </w:rPr>
        <w:t xml:space="preserve"> the act of</w:t>
      </w:r>
      <w:r w:rsidRPr="0095690E">
        <w:rPr>
          <w:rStyle w:val="s2"/>
          <w:color w:val="FF0000"/>
        </w:rPr>
        <w:t xml:space="preserve"> God, in His own good pleasure, bestowing benefits upon the undeserving.</w:t>
      </w:r>
    </w:p>
    <w:p w14:paraId="2EAC187E" w14:textId="7B17A078" w:rsidR="00CA04E1" w:rsidRDefault="00A93ECF" w:rsidP="00A93ECF">
      <w:pPr>
        <w:pStyle w:val="s7"/>
        <w:numPr>
          <w:ilvl w:val="2"/>
          <w:numId w:val="3"/>
        </w:numPr>
        <w:spacing w:before="0" w:beforeAutospacing="0" w:after="0" w:afterAutospacing="0" w:line="216" w:lineRule="atLeast"/>
        <w:rPr>
          <w:rStyle w:val="s2"/>
          <w:color w:val="000000"/>
        </w:rPr>
      </w:pPr>
      <w:r>
        <w:rPr>
          <w:rStyle w:val="s2"/>
          <w:color w:val="000000"/>
        </w:rPr>
        <w:t>Grace</w:t>
      </w:r>
      <w:r w:rsidR="00CA04E1">
        <w:rPr>
          <w:rStyle w:val="s2"/>
          <w:color w:val="000000"/>
        </w:rPr>
        <w:t xml:space="preserve"> is God giving to man what we do not deserve.</w:t>
      </w:r>
    </w:p>
    <w:p w14:paraId="54740B50" w14:textId="5237DBF8" w:rsidR="0095690E" w:rsidRDefault="0095690E" w:rsidP="0095690E">
      <w:pPr>
        <w:pStyle w:val="s7"/>
        <w:spacing w:before="0" w:beforeAutospacing="0" w:after="0" w:afterAutospacing="0" w:line="216" w:lineRule="atLeast"/>
        <w:ind w:left="2160"/>
        <w:rPr>
          <w:rStyle w:val="s2"/>
          <w:color w:val="000000"/>
        </w:rPr>
      </w:pPr>
    </w:p>
    <w:p w14:paraId="70926FD2" w14:textId="3AD0D4E1" w:rsidR="00A93ECF" w:rsidRPr="0095690E" w:rsidRDefault="00A93ECF" w:rsidP="00A93ECF">
      <w:pPr>
        <w:pStyle w:val="s7"/>
        <w:numPr>
          <w:ilvl w:val="0"/>
          <w:numId w:val="3"/>
        </w:numPr>
        <w:spacing w:before="0" w:beforeAutospacing="0" w:after="0" w:afterAutospacing="0" w:line="216" w:lineRule="atLeast"/>
        <w:rPr>
          <w:rStyle w:val="s2"/>
          <w:b/>
          <w:bCs/>
          <w:color w:val="000000" w:themeColor="text1"/>
        </w:rPr>
      </w:pPr>
      <w:r w:rsidRPr="0095690E">
        <w:rPr>
          <w:rStyle w:val="s2"/>
          <w:b/>
          <w:bCs/>
          <w:color w:val="000000" w:themeColor="text1"/>
        </w:rPr>
        <w:t>God Has Always Been Gracious.</w:t>
      </w:r>
    </w:p>
    <w:p w14:paraId="5E5B4693" w14:textId="525A62F0" w:rsidR="00CA04E1" w:rsidRDefault="00CA04E1" w:rsidP="00A93ECF">
      <w:pPr>
        <w:pStyle w:val="s7"/>
        <w:numPr>
          <w:ilvl w:val="1"/>
          <w:numId w:val="3"/>
        </w:numPr>
        <w:spacing w:before="0" w:beforeAutospacing="0" w:after="0" w:afterAutospacing="0" w:line="216" w:lineRule="atLeast"/>
        <w:rPr>
          <w:rStyle w:val="s2"/>
          <w:color w:val="000000"/>
        </w:rPr>
      </w:pPr>
      <w:r>
        <w:rPr>
          <w:rStyle w:val="s2"/>
          <w:color w:val="000000"/>
        </w:rPr>
        <w:t>Grace is not an attribute of God that finally showed up in the New Testament.</w:t>
      </w:r>
    </w:p>
    <w:p w14:paraId="16770FA2" w14:textId="34A4DD22" w:rsidR="00CA04E1" w:rsidRDefault="00CA04E1" w:rsidP="00A93ECF">
      <w:pPr>
        <w:pStyle w:val="s7"/>
        <w:numPr>
          <w:ilvl w:val="1"/>
          <w:numId w:val="3"/>
        </w:numPr>
        <w:spacing w:before="0" w:beforeAutospacing="0" w:after="0" w:afterAutospacing="0" w:line="216" w:lineRule="atLeast"/>
        <w:rPr>
          <w:rStyle w:val="s2"/>
          <w:color w:val="000000"/>
        </w:rPr>
      </w:pPr>
      <w:r>
        <w:rPr>
          <w:rStyle w:val="s2"/>
          <w:color w:val="000000"/>
        </w:rPr>
        <w:t>God always extended grace to man.</w:t>
      </w:r>
    </w:p>
    <w:p w14:paraId="11AA4895" w14:textId="6699E71B" w:rsidR="00CA04E1" w:rsidRDefault="00CA04E1" w:rsidP="00A93ECF">
      <w:pPr>
        <w:pStyle w:val="s7"/>
        <w:numPr>
          <w:ilvl w:val="2"/>
          <w:numId w:val="3"/>
        </w:numPr>
        <w:spacing w:before="0" w:beforeAutospacing="0" w:after="0" w:afterAutospacing="0" w:line="216" w:lineRule="atLeast"/>
        <w:rPr>
          <w:rStyle w:val="s2"/>
          <w:color w:val="000000"/>
        </w:rPr>
      </w:pPr>
      <w:r>
        <w:rPr>
          <w:rStyle w:val="s2"/>
          <w:color w:val="000000"/>
        </w:rPr>
        <w:t>Gen</w:t>
      </w:r>
      <w:r w:rsidR="0095690E">
        <w:rPr>
          <w:rStyle w:val="s2"/>
          <w:color w:val="000000"/>
        </w:rPr>
        <w:t>esis</w:t>
      </w:r>
      <w:r>
        <w:rPr>
          <w:rStyle w:val="s2"/>
          <w:color w:val="000000"/>
        </w:rPr>
        <w:t xml:space="preserve"> 6:8 “Noah found grace in the eyes of the Lord.”</w:t>
      </w:r>
    </w:p>
    <w:p w14:paraId="13BFA43A" w14:textId="7243FD8D" w:rsidR="00CA04E1" w:rsidRDefault="00CA04E1" w:rsidP="00A93ECF">
      <w:pPr>
        <w:pStyle w:val="s7"/>
        <w:numPr>
          <w:ilvl w:val="2"/>
          <w:numId w:val="3"/>
        </w:numPr>
        <w:spacing w:before="0" w:beforeAutospacing="0" w:after="0" w:afterAutospacing="0" w:line="216" w:lineRule="atLeast"/>
        <w:rPr>
          <w:rStyle w:val="s2"/>
          <w:color w:val="000000"/>
        </w:rPr>
      </w:pPr>
      <w:r>
        <w:rPr>
          <w:rStyle w:val="s2"/>
          <w:color w:val="000000"/>
        </w:rPr>
        <w:t>Gen</w:t>
      </w:r>
      <w:r w:rsidR="0095690E">
        <w:rPr>
          <w:rStyle w:val="s2"/>
          <w:color w:val="000000"/>
        </w:rPr>
        <w:t>esis</w:t>
      </w:r>
      <w:r>
        <w:rPr>
          <w:rStyle w:val="s2"/>
          <w:color w:val="000000"/>
        </w:rPr>
        <w:t xml:space="preserve">19:19 Abraham appealed to God’s grace when praying for Lot. </w:t>
      </w:r>
    </w:p>
    <w:p w14:paraId="669DE741" w14:textId="25DFCF0F" w:rsidR="00CA04E1" w:rsidRDefault="00CA04E1" w:rsidP="00A93ECF">
      <w:pPr>
        <w:pStyle w:val="s7"/>
        <w:numPr>
          <w:ilvl w:val="2"/>
          <w:numId w:val="3"/>
        </w:numPr>
        <w:spacing w:before="0" w:beforeAutospacing="0" w:after="0" w:afterAutospacing="0" w:line="216" w:lineRule="atLeast"/>
        <w:rPr>
          <w:rStyle w:val="s2"/>
          <w:color w:val="000000"/>
        </w:rPr>
      </w:pPr>
      <w:r>
        <w:rPr>
          <w:rStyle w:val="s2"/>
          <w:color w:val="000000"/>
        </w:rPr>
        <w:t>Exodus 33:12,17 God told Moses, “Thou hast found grace in my sight.”</w:t>
      </w:r>
    </w:p>
    <w:p w14:paraId="16174267" w14:textId="587B7CCE" w:rsidR="00CA04E1" w:rsidRDefault="00CA04E1" w:rsidP="00A93ECF">
      <w:pPr>
        <w:pStyle w:val="s7"/>
        <w:numPr>
          <w:ilvl w:val="1"/>
          <w:numId w:val="3"/>
        </w:numPr>
        <w:spacing w:before="0" w:beforeAutospacing="0" w:after="0" w:afterAutospacing="0" w:line="216" w:lineRule="atLeast"/>
        <w:rPr>
          <w:rStyle w:val="s2"/>
          <w:color w:val="000000"/>
        </w:rPr>
      </w:pPr>
      <w:r>
        <w:rPr>
          <w:rStyle w:val="s2"/>
          <w:color w:val="000000"/>
        </w:rPr>
        <w:t>Grace is an</w:t>
      </w:r>
      <w:r w:rsidR="00A93ECF">
        <w:rPr>
          <w:rStyle w:val="s2"/>
          <w:color w:val="000000"/>
        </w:rPr>
        <w:t xml:space="preserve"> </w:t>
      </w:r>
      <w:r>
        <w:rPr>
          <w:rStyle w:val="s2"/>
          <w:color w:val="000000"/>
        </w:rPr>
        <w:t>eternal attribute of God’s nature.</w:t>
      </w:r>
    </w:p>
    <w:p w14:paraId="146FE2E0" w14:textId="77777777" w:rsidR="00A93ECF" w:rsidRDefault="00A93ECF" w:rsidP="00A93ECF">
      <w:pPr>
        <w:pStyle w:val="s7"/>
        <w:spacing w:before="0" w:beforeAutospacing="0" w:after="0" w:afterAutospacing="0" w:line="216" w:lineRule="atLeast"/>
        <w:ind w:left="1440"/>
        <w:rPr>
          <w:rStyle w:val="s2"/>
          <w:color w:val="000000"/>
        </w:rPr>
      </w:pPr>
    </w:p>
    <w:p w14:paraId="1CB563A5" w14:textId="2F08AA7D" w:rsidR="00A93ECF" w:rsidRPr="0095690E" w:rsidRDefault="00CA04E1" w:rsidP="00A93ECF">
      <w:pPr>
        <w:pStyle w:val="s7"/>
        <w:numPr>
          <w:ilvl w:val="0"/>
          <w:numId w:val="3"/>
        </w:numPr>
        <w:spacing w:before="0" w:beforeAutospacing="0" w:after="0" w:afterAutospacing="0" w:line="216" w:lineRule="atLeast"/>
        <w:rPr>
          <w:rStyle w:val="s2"/>
          <w:b/>
          <w:bCs/>
          <w:color w:val="000000"/>
        </w:rPr>
      </w:pPr>
      <w:r w:rsidRPr="0095690E">
        <w:rPr>
          <w:rStyle w:val="s2"/>
          <w:b/>
          <w:bCs/>
          <w:color w:val="000000"/>
        </w:rPr>
        <w:t xml:space="preserve">Four </w:t>
      </w:r>
      <w:r w:rsidR="0095690E">
        <w:rPr>
          <w:rStyle w:val="s2"/>
          <w:b/>
          <w:bCs/>
          <w:color w:val="000000"/>
        </w:rPr>
        <w:t>T</w:t>
      </w:r>
      <w:r w:rsidRPr="0095690E">
        <w:rPr>
          <w:rStyle w:val="s2"/>
          <w:b/>
          <w:bCs/>
          <w:color w:val="000000"/>
        </w:rPr>
        <w:t xml:space="preserve">ruths </w:t>
      </w:r>
      <w:r w:rsidR="0095690E">
        <w:rPr>
          <w:rStyle w:val="s2"/>
          <w:b/>
          <w:bCs/>
          <w:color w:val="000000"/>
        </w:rPr>
        <w:t>M</w:t>
      </w:r>
      <w:r w:rsidRPr="0095690E">
        <w:rPr>
          <w:rStyle w:val="s2"/>
          <w:b/>
          <w:bCs/>
          <w:color w:val="000000"/>
        </w:rPr>
        <w:t xml:space="preserve">ust be </w:t>
      </w:r>
      <w:r w:rsidR="0095690E">
        <w:rPr>
          <w:rStyle w:val="s2"/>
          <w:b/>
          <w:bCs/>
          <w:color w:val="000000"/>
        </w:rPr>
        <w:t>A</w:t>
      </w:r>
      <w:r w:rsidRPr="0095690E">
        <w:rPr>
          <w:rStyle w:val="s2"/>
          <w:b/>
          <w:bCs/>
          <w:color w:val="000000"/>
        </w:rPr>
        <w:t xml:space="preserve">cknowledged </w:t>
      </w:r>
      <w:r w:rsidR="0095690E">
        <w:rPr>
          <w:rStyle w:val="s2"/>
          <w:b/>
          <w:bCs/>
          <w:color w:val="000000"/>
        </w:rPr>
        <w:t>B</w:t>
      </w:r>
      <w:r w:rsidRPr="0095690E">
        <w:rPr>
          <w:rStyle w:val="s2"/>
          <w:b/>
          <w:bCs/>
          <w:color w:val="000000"/>
        </w:rPr>
        <w:t xml:space="preserve">efore </w:t>
      </w:r>
      <w:r w:rsidR="0095690E">
        <w:rPr>
          <w:rStyle w:val="s2"/>
          <w:b/>
          <w:bCs/>
          <w:color w:val="000000"/>
        </w:rPr>
        <w:t>O</w:t>
      </w:r>
      <w:r w:rsidRPr="0095690E">
        <w:rPr>
          <w:rStyle w:val="s2"/>
          <w:b/>
          <w:bCs/>
          <w:color w:val="000000"/>
        </w:rPr>
        <w:t xml:space="preserve">ne </w:t>
      </w:r>
      <w:r w:rsidR="0095690E">
        <w:rPr>
          <w:rStyle w:val="s2"/>
          <w:b/>
          <w:bCs/>
          <w:color w:val="000000"/>
        </w:rPr>
        <w:t>C</w:t>
      </w:r>
      <w:r w:rsidRPr="0095690E">
        <w:rPr>
          <w:rStyle w:val="s2"/>
          <w:b/>
          <w:bCs/>
          <w:color w:val="000000"/>
        </w:rPr>
        <w:t xml:space="preserve">an </w:t>
      </w:r>
      <w:r w:rsidR="0095690E">
        <w:rPr>
          <w:rStyle w:val="s2"/>
          <w:b/>
          <w:bCs/>
          <w:color w:val="000000"/>
        </w:rPr>
        <w:t>H</w:t>
      </w:r>
      <w:r w:rsidRPr="0095690E">
        <w:rPr>
          <w:rStyle w:val="s2"/>
          <w:b/>
          <w:bCs/>
          <w:color w:val="000000"/>
        </w:rPr>
        <w:t xml:space="preserve">ave </w:t>
      </w:r>
      <w:r w:rsidR="0095690E">
        <w:rPr>
          <w:rStyle w:val="s2"/>
          <w:b/>
          <w:bCs/>
          <w:color w:val="000000"/>
        </w:rPr>
        <w:t>F</w:t>
      </w:r>
      <w:r w:rsidRPr="0095690E">
        <w:rPr>
          <w:rStyle w:val="s2"/>
          <w:b/>
          <w:bCs/>
          <w:color w:val="000000"/>
        </w:rPr>
        <w:t xml:space="preserve">aith in God’s </w:t>
      </w:r>
      <w:r w:rsidR="0095690E">
        <w:rPr>
          <w:rStyle w:val="s2"/>
          <w:b/>
          <w:bCs/>
          <w:color w:val="000000"/>
        </w:rPr>
        <w:t>G</w:t>
      </w:r>
      <w:r w:rsidRPr="0095690E">
        <w:rPr>
          <w:rStyle w:val="s2"/>
          <w:b/>
          <w:bCs/>
          <w:color w:val="000000"/>
        </w:rPr>
        <w:t xml:space="preserve">race. </w:t>
      </w:r>
    </w:p>
    <w:p w14:paraId="40EE166A" w14:textId="1686BE8B" w:rsidR="00CA04E1" w:rsidRDefault="00CA04E1" w:rsidP="00A93ECF">
      <w:pPr>
        <w:pStyle w:val="s7"/>
        <w:numPr>
          <w:ilvl w:val="1"/>
          <w:numId w:val="3"/>
        </w:numPr>
        <w:spacing w:before="0" w:beforeAutospacing="0" w:after="0" w:afterAutospacing="0" w:line="216" w:lineRule="atLeast"/>
        <w:rPr>
          <w:rStyle w:val="s2"/>
          <w:color w:val="000000"/>
        </w:rPr>
      </w:pPr>
      <w:r>
        <w:rPr>
          <w:rStyle w:val="s2"/>
          <w:color w:val="000000"/>
        </w:rPr>
        <w:t xml:space="preserve">The four points of this portion of the outline are borrowed from J. I. Packer’s book, “Knowing God.” </w:t>
      </w:r>
      <w:r w:rsidR="00A93ECF">
        <w:rPr>
          <w:rStyle w:val="s2"/>
          <w:color w:val="000000"/>
        </w:rPr>
        <w:t>A</w:t>
      </w:r>
      <w:r>
        <w:rPr>
          <w:rStyle w:val="s2"/>
          <w:color w:val="000000"/>
        </w:rPr>
        <w:t xml:space="preserve">gain, it is a matter of seeing our condition as God sees us and a matter of thinking of God equal to what He has revealed about </w:t>
      </w:r>
      <w:r w:rsidR="00A93ECF">
        <w:rPr>
          <w:rStyle w:val="s2"/>
          <w:color w:val="000000"/>
        </w:rPr>
        <w:t>H</w:t>
      </w:r>
      <w:r>
        <w:rPr>
          <w:rStyle w:val="s2"/>
          <w:color w:val="000000"/>
        </w:rPr>
        <w:t>imself. These four truths are essential to understanding His grace.</w:t>
      </w:r>
    </w:p>
    <w:p w14:paraId="3F2F1290" w14:textId="3BF4DC63" w:rsidR="00CA04E1" w:rsidRDefault="00CA04E1" w:rsidP="00A93ECF">
      <w:pPr>
        <w:pStyle w:val="s7"/>
        <w:numPr>
          <w:ilvl w:val="1"/>
          <w:numId w:val="3"/>
        </w:numPr>
        <w:spacing w:before="0" w:beforeAutospacing="0" w:after="0" w:afterAutospacing="0" w:line="216" w:lineRule="atLeast"/>
        <w:rPr>
          <w:rStyle w:val="s2"/>
          <w:color w:val="000000"/>
        </w:rPr>
      </w:pPr>
      <w:r>
        <w:rPr>
          <w:rStyle w:val="s2"/>
          <w:color w:val="000000"/>
        </w:rPr>
        <w:t>Man is spiritually and morally depraved.</w:t>
      </w:r>
    </w:p>
    <w:p w14:paraId="3BB79B0F" w14:textId="77EB58DB" w:rsidR="00CA04E1" w:rsidRDefault="00CA04E1" w:rsidP="00A93ECF">
      <w:pPr>
        <w:pStyle w:val="s7"/>
        <w:numPr>
          <w:ilvl w:val="2"/>
          <w:numId w:val="3"/>
        </w:numPr>
        <w:spacing w:before="0" w:beforeAutospacing="0" w:after="0" w:afterAutospacing="0" w:line="216" w:lineRule="atLeast"/>
        <w:rPr>
          <w:rStyle w:val="s2"/>
          <w:color w:val="000000"/>
        </w:rPr>
      </w:pPr>
      <w:r>
        <w:rPr>
          <w:rStyle w:val="s2"/>
          <w:color w:val="000000"/>
        </w:rPr>
        <w:t>This is such</w:t>
      </w:r>
      <w:r w:rsidR="00A93ECF">
        <w:rPr>
          <w:rStyle w:val="s2"/>
          <w:color w:val="000000"/>
        </w:rPr>
        <w:t xml:space="preserve"> a</w:t>
      </w:r>
      <w:r>
        <w:rPr>
          <w:rStyle w:val="s2"/>
          <w:color w:val="000000"/>
        </w:rPr>
        <w:t xml:space="preserve"> clear teaching </w:t>
      </w:r>
      <w:r w:rsidR="00A93ECF">
        <w:rPr>
          <w:rStyle w:val="s2"/>
          <w:color w:val="000000"/>
        </w:rPr>
        <w:t>in</w:t>
      </w:r>
      <w:r>
        <w:rPr>
          <w:rStyle w:val="s2"/>
          <w:color w:val="000000"/>
        </w:rPr>
        <w:t xml:space="preserve"> Scripture.</w:t>
      </w:r>
    </w:p>
    <w:p w14:paraId="1F6911EC" w14:textId="1ABCD11B" w:rsidR="00CA04E1" w:rsidRDefault="00CA04E1" w:rsidP="00A93ECF">
      <w:pPr>
        <w:pStyle w:val="s7"/>
        <w:numPr>
          <w:ilvl w:val="2"/>
          <w:numId w:val="3"/>
        </w:numPr>
        <w:spacing w:before="0" w:beforeAutospacing="0" w:after="0" w:afterAutospacing="0" w:line="216" w:lineRule="atLeast"/>
        <w:rPr>
          <w:rStyle w:val="s2"/>
          <w:color w:val="000000"/>
        </w:rPr>
      </w:pPr>
      <w:r>
        <w:rPr>
          <w:rStyle w:val="s2"/>
          <w:color w:val="000000"/>
        </w:rPr>
        <w:t>Man is deceitful and desperately wicked.</w:t>
      </w:r>
    </w:p>
    <w:p w14:paraId="5AC0E39F" w14:textId="118DFED6" w:rsidR="00CA04E1" w:rsidRDefault="00CA04E1" w:rsidP="00A93ECF">
      <w:pPr>
        <w:pStyle w:val="s7"/>
        <w:numPr>
          <w:ilvl w:val="2"/>
          <w:numId w:val="3"/>
        </w:numPr>
        <w:spacing w:before="0" w:beforeAutospacing="0" w:after="0" w:afterAutospacing="0" w:line="216" w:lineRule="atLeast"/>
        <w:rPr>
          <w:rStyle w:val="s2"/>
          <w:color w:val="000000"/>
        </w:rPr>
      </w:pPr>
      <w:r>
        <w:rPr>
          <w:rStyle w:val="s2"/>
          <w:color w:val="000000"/>
        </w:rPr>
        <w:t>If that is not so, then there is no need for grace.</w:t>
      </w:r>
    </w:p>
    <w:p w14:paraId="0F76102B" w14:textId="5EE15FE6" w:rsidR="00CA04E1" w:rsidRDefault="00CA04E1" w:rsidP="00A93ECF">
      <w:pPr>
        <w:pStyle w:val="s7"/>
        <w:numPr>
          <w:ilvl w:val="2"/>
          <w:numId w:val="3"/>
        </w:numPr>
        <w:spacing w:before="0" w:beforeAutospacing="0" w:after="0" w:afterAutospacing="0" w:line="216" w:lineRule="atLeast"/>
        <w:rPr>
          <w:rStyle w:val="s2"/>
          <w:color w:val="000000"/>
        </w:rPr>
      </w:pPr>
      <w:r>
        <w:rPr>
          <w:rStyle w:val="s2"/>
          <w:color w:val="000000"/>
        </w:rPr>
        <w:t>Man will never seek the saving grace of God unless he sees himself as God sees him; a depraved sinner is need of grace.</w:t>
      </w:r>
    </w:p>
    <w:p w14:paraId="72621038" w14:textId="7A6FE414" w:rsidR="00CA04E1" w:rsidRDefault="00CA04E1" w:rsidP="00A93ECF">
      <w:pPr>
        <w:pStyle w:val="s7"/>
        <w:numPr>
          <w:ilvl w:val="1"/>
          <w:numId w:val="3"/>
        </w:numPr>
        <w:spacing w:before="0" w:beforeAutospacing="0" w:after="0" w:afterAutospacing="0" w:line="216" w:lineRule="atLeast"/>
        <w:rPr>
          <w:rStyle w:val="s2"/>
          <w:color w:val="000000"/>
        </w:rPr>
      </w:pPr>
      <w:r>
        <w:rPr>
          <w:rStyle w:val="s2"/>
          <w:color w:val="000000"/>
        </w:rPr>
        <w:t>God will judge sin – His justice demands it.</w:t>
      </w:r>
    </w:p>
    <w:p w14:paraId="318DC515" w14:textId="054AC76D" w:rsidR="00CA04E1" w:rsidRDefault="00A93ECF" w:rsidP="00A93ECF">
      <w:pPr>
        <w:pStyle w:val="s7"/>
        <w:numPr>
          <w:ilvl w:val="2"/>
          <w:numId w:val="3"/>
        </w:numPr>
        <w:spacing w:before="0" w:beforeAutospacing="0" w:after="0" w:afterAutospacing="0" w:line="216" w:lineRule="atLeast"/>
        <w:rPr>
          <w:rStyle w:val="s2"/>
          <w:color w:val="000000"/>
        </w:rPr>
      </w:pPr>
      <w:r>
        <w:rPr>
          <w:rStyle w:val="s2"/>
          <w:color w:val="000000"/>
        </w:rPr>
        <w:t>I</w:t>
      </w:r>
      <w:r w:rsidR="00CA04E1">
        <w:rPr>
          <w:rStyle w:val="s2"/>
          <w:color w:val="000000"/>
        </w:rPr>
        <w:t>f man d</w:t>
      </w:r>
      <w:r>
        <w:rPr>
          <w:rStyle w:val="s2"/>
          <w:color w:val="000000"/>
        </w:rPr>
        <w:t>o</w:t>
      </w:r>
      <w:r w:rsidR="00CA04E1">
        <w:rPr>
          <w:rStyle w:val="s2"/>
          <w:color w:val="000000"/>
        </w:rPr>
        <w:t xml:space="preserve">es not see the sinfulness of his condition, then he will not </w:t>
      </w:r>
      <w:r w:rsidR="00B02AC0">
        <w:rPr>
          <w:rStyle w:val="s2"/>
          <w:color w:val="000000"/>
        </w:rPr>
        <w:t xml:space="preserve">care about the </w:t>
      </w:r>
      <w:r w:rsidR="00CA04E1">
        <w:rPr>
          <w:rStyle w:val="s2"/>
          <w:color w:val="000000"/>
        </w:rPr>
        <w:t>judgement of God.</w:t>
      </w:r>
    </w:p>
    <w:p w14:paraId="13995290" w14:textId="125E2A92" w:rsidR="00CA04E1" w:rsidRDefault="00CA04E1" w:rsidP="00A93ECF">
      <w:pPr>
        <w:pStyle w:val="s7"/>
        <w:numPr>
          <w:ilvl w:val="2"/>
          <w:numId w:val="3"/>
        </w:numPr>
        <w:spacing w:before="0" w:beforeAutospacing="0" w:after="0" w:afterAutospacing="0" w:line="216" w:lineRule="atLeast"/>
        <w:rPr>
          <w:rStyle w:val="s2"/>
          <w:color w:val="000000"/>
        </w:rPr>
      </w:pPr>
      <w:r>
        <w:rPr>
          <w:rStyle w:val="s2"/>
          <w:color w:val="000000"/>
        </w:rPr>
        <w:lastRenderedPageBreak/>
        <w:t>If he cannot see that God will judge sin, then who needs grace?</w:t>
      </w:r>
    </w:p>
    <w:p w14:paraId="643A4698" w14:textId="77777777" w:rsidR="00A93ECF" w:rsidRDefault="00CA04E1" w:rsidP="00A93ECF">
      <w:pPr>
        <w:pStyle w:val="s7"/>
        <w:numPr>
          <w:ilvl w:val="2"/>
          <w:numId w:val="3"/>
        </w:numPr>
        <w:spacing w:before="0" w:beforeAutospacing="0" w:after="0" w:afterAutospacing="0" w:line="216" w:lineRule="atLeast"/>
        <w:rPr>
          <w:rStyle w:val="s2"/>
          <w:color w:val="000000"/>
        </w:rPr>
      </w:pPr>
      <w:r>
        <w:rPr>
          <w:rStyle w:val="s2"/>
          <w:color w:val="000000"/>
        </w:rPr>
        <w:t>But, to see our sinfulness and God’s wrath against sin is to send one before God seeking mercy (withholding of wrath which we deserve) and grace. (</w:t>
      </w:r>
      <w:proofErr w:type="gramStart"/>
      <w:r>
        <w:rPr>
          <w:rStyle w:val="s2"/>
          <w:color w:val="000000"/>
        </w:rPr>
        <w:t>bestowing</w:t>
      </w:r>
      <w:proofErr w:type="gramEnd"/>
      <w:r>
        <w:rPr>
          <w:rStyle w:val="s2"/>
          <w:color w:val="000000"/>
        </w:rPr>
        <w:t xml:space="preserve"> of </w:t>
      </w:r>
      <w:r w:rsidR="00A93ECF">
        <w:rPr>
          <w:rStyle w:val="s2"/>
          <w:color w:val="000000"/>
        </w:rPr>
        <w:t>forgiveness</w:t>
      </w:r>
      <w:r>
        <w:rPr>
          <w:rStyle w:val="s2"/>
          <w:color w:val="000000"/>
        </w:rPr>
        <w:t xml:space="preserve"> we do not deserve.)</w:t>
      </w:r>
    </w:p>
    <w:p w14:paraId="5E3E179A" w14:textId="0D67DA9C" w:rsidR="00CA04E1" w:rsidRPr="00A93ECF" w:rsidRDefault="00CA04E1" w:rsidP="00A93ECF">
      <w:pPr>
        <w:pStyle w:val="s7"/>
        <w:numPr>
          <w:ilvl w:val="2"/>
          <w:numId w:val="3"/>
        </w:numPr>
        <w:spacing w:before="0" w:beforeAutospacing="0" w:after="0" w:afterAutospacing="0" w:line="216" w:lineRule="atLeast"/>
        <w:rPr>
          <w:rStyle w:val="s2"/>
          <w:color w:val="000000"/>
        </w:rPr>
      </w:pPr>
      <w:r w:rsidRPr="00A93ECF">
        <w:rPr>
          <w:rStyle w:val="s2"/>
          <w:color w:val="000000"/>
        </w:rPr>
        <w:t>You’ll never appreciate grace until you see your sin and God’s hatred for it. Then you can believe in grace.</w:t>
      </w:r>
    </w:p>
    <w:p w14:paraId="646F679A" w14:textId="261DBCF5" w:rsidR="00CA04E1" w:rsidRDefault="00CA04E1" w:rsidP="00A93ECF">
      <w:pPr>
        <w:pStyle w:val="s7"/>
        <w:numPr>
          <w:ilvl w:val="1"/>
          <w:numId w:val="3"/>
        </w:numPr>
        <w:spacing w:before="0" w:beforeAutospacing="0" w:after="0" w:afterAutospacing="0" w:line="216" w:lineRule="atLeast"/>
        <w:rPr>
          <w:rStyle w:val="s2"/>
          <w:color w:val="000000"/>
        </w:rPr>
      </w:pPr>
      <w:r>
        <w:rPr>
          <w:rStyle w:val="s2"/>
          <w:color w:val="000000"/>
        </w:rPr>
        <w:t>Man is totally helpless.</w:t>
      </w:r>
    </w:p>
    <w:p w14:paraId="6FA9E368" w14:textId="77777777" w:rsidR="00CA04E1" w:rsidRDefault="00CA04E1" w:rsidP="00A93ECF">
      <w:pPr>
        <w:pStyle w:val="s7"/>
        <w:numPr>
          <w:ilvl w:val="2"/>
          <w:numId w:val="3"/>
        </w:numPr>
        <w:spacing w:before="0" w:beforeAutospacing="0" w:after="0" w:afterAutospacing="0" w:line="216" w:lineRule="atLeast"/>
        <w:rPr>
          <w:rStyle w:val="s2"/>
          <w:color w:val="000000"/>
        </w:rPr>
      </w:pPr>
      <w:r>
        <w:rPr>
          <w:rStyle w:val="s2"/>
          <w:color w:val="000000"/>
        </w:rPr>
        <w:t>Ephesians 2:1 makes the point very clear – “…who were dead in trespasses and sin.”</w:t>
      </w:r>
    </w:p>
    <w:p w14:paraId="4B7110C4" w14:textId="72CACC1B" w:rsidR="00CA04E1" w:rsidRDefault="00CA04E1" w:rsidP="00A93ECF">
      <w:pPr>
        <w:pStyle w:val="s7"/>
        <w:numPr>
          <w:ilvl w:val="2"/>
          <w:numId w:val="3"/>
        </w:numPr>
        <w:spacing w:before="0" w:beforeAutospacing="0" w:after="0" w:afterAutospacing="0" w:line="216" w:lineRule="atLeast"/>
        <w:rPr>
          <w:rStyle w:val="s2"/>
          <w:color w:val="000000"/>
        </w:rPr>
      </w:pPr>
      <w:r>
        <w:rPr>
          <w:rStyle w:val="s2"/>
          <w:color w:val="000000"/>
        </w:rPr>
        <w:t xml:space="preserve">To borrow a phrase from </w:t>
      </w:r>
      <w:r w:rsidR="00A93ECF">
        <w:rPr>
          <w:rStyle w:val="s2"/>
          <w:color w:val="000000"/>
        </w:rPr>
        <w:t xml:space="preserve">J.I. </w:t>
      </w:r>
      <w:r>
        <w:rPr>
          <w:rStyle w:val="s2"/>
          <w:color w:val="000000"/>
        </w:rPr>
        <w:t>Packer, “we cannot repair our own relationship with God.”</w:t>
      </w:r>
    </w:p>
    <w:p w14:paraId="6CBE0560" w14:textId="0908C1E2" w:rsidR="00CA04E1" w:rsidRDefault="00CA04E1" w:rsidP="00A93ECF">
      <w:pPr>
        <w:pStyle w:val="s7"/>
        <w:numPr>
          <w:ilvl w:val="2"/>
          <w:numId w:val="3"/>
        </w:numPr>
        <w:spacing w:before="0" w:beforeAutospacing="0" w:after="0" w:afterAutospacing="0" w:line="216" w:lineRule="atLeast"/>
        <w:rPr>
          <w:rStyle w:val="s2"/>
          <w:color w:val="000000"/>
        </w:rPr>
      </w:pPr>
      <w:r>
        <w:rPr>
          <w:rStyle w:val="s2"/>
          <w:color w:val="000000"/>
        </w:rPr>
        <w:t>In other words, you can’t do a lot of good things and obligate God to erase your sin.</w:t>
      </w:r>
    </w:p>
    <w:p w14:paraId="63807DC4" w14:textId="77777777" w:rsidR="00CA04E1" w:rsidRDefault="00CA04E1" w:rsidP="00A93ECF">
      <w:pPr>
        <w:pStyle w:val="s7"/>
        <w:numPr>
          <w:ilvl w:val="1"/>
          <w:numId w:val="3"/>
        </w:numPr>
        <w:spacing w:before="0" w:beforeAutospacing="0" w:after="0" w:afterAutospacing="0" w:line="216" w:lineRule="atLeast"/>
        <w:rPr>
          <w:rStyle w:val="s2"/>
          <w:color w:val="000000"/>
        </w:rPr>
      </w:pPr>
      <w:r>
        <w:rPr>
          <w:rStyle w:val="s2"/>
          <w:color w:val="000000"/>
        </w:rPr>
        <w:t>God’s sovereignty extends grace.</w:t>
      </w:r>
    </w:p>
    <w:p w14:paraId="27053005" w14:textId="147927BC" w:rsidR="00CA04E1" w:rsidRDefault="00CA04E1" w:rsidP="00A93ECF">
      <w:pPr>
        <w:pStyle w:val="s7"/>
        <w:numPr>
          <w:ilvl w:val="2"/>
          <w:numId w:val="3"/>
        </w:numPr>
        <w:spacing w:before="0" w:beforeAutospacing="0" w:after="0" w:afterAutospacing="0" w:line="216" w:lineRule="atLeast"/>
        <w:rPr>
          <w:rStyle w:val="s2"/>
          <w:color w:val="000000"/>
        </w:rPr>
      </w:pPr>
      <w:r>
        <w:rPr>
          <w:rStyle w:val="s2"/>
          <w:color w:val="000000"/>
        </w:rPr>
        <w:t>By that I mean, God has extended salvation to fallen</w:t>
      </w:r>
      <w:r w:rsidR="0095690E">
        <w:rPr>
          <w:rStyle w:val="s2"/>
          <w:color w:val="000000"/>
        </w:rPr>
        <w:t xml:space="preserve"> man</w:t>
      </w:r>
      <w:r>
        <w:rPr>
          <w:rStyle w:val="s2"/>
          <w:color w:val="000000"/>
        </w:rPr>
        <w:t xml:space="preserve"> by an act of His sovereign will, not because He was or is obligated to do so.</w:t>
      </w:r>
    </w:p>
    <w:p w14:paraId="6EF5D315" w14:textId="1DC121A9" w:rsidR="00CA04E1" w:rsidRDefault="00CA04E1" w:rsidP="00A93ECF">
      <w:pPr>
        <w:pStyle w:val="s7"/>
        <w:numPr>
          <w:ilvl w:val="2"/>
          <w:numId w:val="3"/>
        </w:numPr>
        <w:spacing w:before="0" w:beforeAutospacing="0" w:after="0" w:afterAutospacing="0" w:line="216" w:lineRule="atLeast"/>
        <w:rPr>
          <w:rStyle w:val="s2"/>
          <w:color w:val="000000"/>
        </w:rPr>
      </w:pPr>
      <w:r>
        <w:rPr>
          <w:rStyle w:val="s2"/>
          <w:color w:val="000000"/>
        </w:rPr>
        <w:t xml:space="preserve">To accept or reject salvation is man’s choice, but that salvation is available through faith in Jesus Christ is purely of the </w:t>
      </w:r>
      <w:r w:rsidR="0095690E">
        <w:rPr>
          <w:rStyle w:val="s2"/>
          <w:color w:val="000000"/>
        </w:rPr>
        <w:t>g</w:t>
      </w:r>
      <w:r>
        <w:rPr>
          <w:rStyle w:val="s2"/>
          <w:color w:val="000000"/>
        </w:rPr>
        <w:t xml:space="preserve">race of God; favor bestowed </w:t>
      </w:r>
      <w:r w:rsidR="0095690E">
        <w:rPr>
          <w:rStyle w:val="s2"/>
          <w:color w:val="000000"/>
        </w:rPr>
        <w:t xml:space="preserve">that </w:t>
      </w:r>
      <w:r>
        <w:rPr>
          <w:rStyle w:val="s2"/>
          <w:color w:val="000000"/>
        </w:rPr>
        <w:t xml:space="preserve">we do not deserve. </w:t>
      </w:r>
    </w:p>
    <w:p w14:paraId="52DE234B" w14:textId="2EFCD37B" w:rsidR="00CA04E1" w:rsidRDefault="00CA04E1" w:rsidP="00A93ECF">
      <w:pPr>
        <w:pStyle w:val="s7"/>
        <w:spacing w:before="0" w:beforeAutospacing="0" w:after="0" w:afterAutospacing="0" w:line="216" w:lineRule="atLeast"/>
        <w:rPr>
          <w:rStyle w:val="s2"/>
          <w:color w:val="000000"/>
        </w:rPr>
      </w:pPr>
    </w:p>
    <w:p w14:paraId="3449EA5B" w14:textId="70424BB5" w:rsidR="00CA04E1" w:rsidRPr="0095690E" w:rsidRDefault="0095690E" w:rsidP="00A93ECF">
      <w:pPr>
        <w:pStyle w:val="s7"/>
        <w:numPr>
          <w:ilvl w:val="0"/>
          <w:numId w:val="3"/>
        </w:numPr>
        <w:spacing w:before="0" w:beforeAutospacing="0" w:after="0" w:afterAutospacing="0" w:line="216" w:lineRule="atLeast"/>
        <w:rPr>
          <w:rStyle w:val="s2"/>
          <w:b/>
          <w:bCs/>
          <w:color w:val="000000"/>
        </w:rPr>
      </w:pPr>
      <w:r w:rsidRPr="0095690E">
        <w:rPr>
          <w:rStyle w:val="s2"/>
          <w:b/>
          <w:bCs/>
          <w:color w:val="000000"/>
        </w:rPr>
        <w:t>We Need Grace for S</w:t>
      </w:r>
      <w:r w:rsidR="00CA04E1" w:rsidRPr="0095690E">
        <w:rPr>
          <w:rStyle w:val="s2"/>
          <w:b/>
          <w:bCs/>
          <w:color w:val="000000"/>
        </w:rPr>
        <w:t xml:space="preserve">alvation and </w:t>
      </w:r>
      <w:r w:rsidRPr="0095690E">
        <w:rPr>
          <w:rStyle w:val="s2"/>
          <w:b/>
          <w:bCs/>
          <w:color w:val="000000"/>
        </w:rPr>
        <w:t>L</w:t>
      </w:r>
      <w:r w:rsidR="00CA04E1" w:rsidRPr="0095690E">
        <w:rPr>
          <w:rStyle w:val="s2"/>
          <w:b/>
          <w:bCs/>
          <w:color w:val="000000"/>
        </w:rPr>
        <w:t>ife.</w:t>
      </w:r>
    </w:p>
    <w:p w14:paraId="4BB06664" w14:textId="1BC4CA95" w:rsidR="00CA04E1" w:rsidRDefault="00CA04E1" w:rsidP="00A93ECF">
      <w:pPr>
        <w:pStyle w:val="s7"/>
        <w:numPr>
          <w:ilvl w:val="1"/>
          <w:numId w:val="3"/>
        </w:numPr>
        <w:spacing w:before="0" w:beforeAutospacing="0" w:after="0" w:afterAutospacing="0" w:line="216" w:lineRule="atLeast"/>
        <w:rPr>
          <w:rStyle w:val="s2"/>
          <w:color w:val="000000"/>
        </w:rPr>
      </w:pPr>
      <w:r>
        <w:rPr>
          <w:rStyle w:val="s2"/>
          <w:color w:val="000000"/>
        </w:rPr>
        <w:t xml:space="preserve">Ephesians 2:8,9 – Salvation has </w:t>
      </w:r>
      <w:r w:rsidR="0095690E">
        <w:rPr>
          <w:rStyle w:val="s2"/>
          <w:color w:val="000000"/>
        </w:rPr>
        <w:t>always</w:t>
      </w:r>
      <w:r>
        <w:rPr>
          <w:rStyle w:val="s2"/>
          <w:color w:val="000000"/>
        </w:rPr>
        <w:t xml:space="preserve"> been of grace.</w:t>
      </w:r>
    </w:p>
    <w:p w14:paraId="05642A6D" w14:textId="679C8567" w:rsidR="00CA04E1" w:rsidRDefault="00CA04E1" w:rsidP="00A93ECF">
      <w:pPr>
        <w:pStyle w:val="s7"/>
        <w:numPr>
          <w:ilvl w:val="2"/>
          <w:numId w:val="3"/>
        </w:numPr>
        <w:spacing w:before="0" w:beforeAutospacing="0" w:after="0" w:afterAutospacing="0" w:line="216" w:lineRule="atLeast"/>
        <w:rPr>
          <w:rStyle w:val="s2"/>
          <w:color w:val="000000"/>
        </w:rPr>
      </w:pPr>
      <w:r>
        <w:rPr>
          <w:rStyle w:val="s2"/>
          <w:color w:val="000000"/>
        </w:rPr>
        <w:t>Whether Old Testament or New, man has always been saved by grace.</w:t>
      </w:r>
    </w:p>
    <w:p w14:paraId="00A14EFA" w14:textId="77777777" w:rsidR="00CA04E1" w:rsidRDefault="00CA04E1" w:rsidP="00A93ECF">
      <w:pPr>
        <w:pStyle w:val="s7"/>
        <w:numPr>
          <w:ilvl w:val="2"/>
          <w:numId w:val="3"/>
        </w:numPr>
        <w:spacing w:before="0" w:beforeAutospacing="0" w:after="0" w:afterAutospacing="0" w:line="216" w:lineRule="atLeast"/>
        <w:rPr>
          <w:rStyle w:val="s2"/>
          <w:color w:val="000000"/>
        </w:rPr>
      </w:pPr>
      <w:r>
        <w:rPr>
          <w:rStyle w:val="s2"/>
          <w:color w:val="000000"/>
        </w:rPr>
        <w:t>Who invited Abel and Cain to bring sacrifices to the altar? God! Why? Grace!</w:t>
      </w:r>
    </w:p>
    <w:p w14:paraId="5BE157B9" w14:textId="6716A914" w:rsidR="00CA04E1" w:rsidRDefault="00CA04E1" w:rsidP="0095690E">
      <w:pPr>
        <w:pStyle w:val="s7"/>
        <w:numPr>
          <w:ilvl w:val="1"/>
          <w:numId w:val="3"/>
        </w:numPr>
        <w:spacing w:before="0" w:beforeAutospacing="0" w:after="0" w:afterAutospacing="0" w:line="216" w:lineRule="atLeast"/>
        <w:rPr>
          <w:rStyle w:val="s2"/>
          <w:color w:val="000000"/>
        </w:rPr>
      </w:pPr>
      <w:r>
        <w:rPr>
          <w:rStyle w:val="s2"/>
          <w:color w:val="000000"/>
        </w:rPr>
        <w:t>John 1:17</w:t>
      </w:r>
      <w:r w:rsidR="0095690E">
        <w:rPr>
          <w:rStyle w:val="s2"/>
          <w:color w:val="000000"/>
        </w:rPr>
        <w:t>:</w:t>
      </w:r>
    </w:p>
    <w:p w14:paraId="3BAF0C87" w14:textId="77777777" w:rsidR="00CA04E1" w:rsidRDefault="00CA04E1" w:rsidP="0095690E">
      <w:pPr>
        <w:pStyle w:val="s7"/>
        <w:numPr>
          <w:ilvl w:val="2"/>
          <w:numId w:val="3"/>
        </w:numPr>
        <w:spacing w:before="0" w:beforeAutospacing="0" w:after="0" w:afterAutospacing="0" w:line="216" w:lineRule="atLeast"/>
        <w:rPr>
          <w:rStyle w:val="s2"/>
          <w:color w:val="000000"/>
        </w:rPr>
      </w:pPr>
      <w:r>
        <w:rPr>
          <w:rStyle w:val="s2"/>
          <w:color w:val="000000"/>
        </w:rPr>
        <w:t>The law was given by Moses, but the principles and spirit of the law was before Moses. Through Moses it was given as a standard for God’s chosen nation.</w:t>
      </w:r>
    </w:p>
    <w:p w14:paraId="3D90D86C" w14:textId="25159EDB" w:rsidR="00CA04E1" w:rsidRDefault="00CA04E1" w:rsidP="0095690E">
      <w:pPr>
        <w:pStyle w:val="s7"/>
        <w:numPr>
          <w:ilvl w:val="2"/>
          <w:numId w:val="3"/>
        </w:numPr>
        <w:spacing w:before="0" w:beforeAutospacing="0" w:after="0" w:afterAutospacing="0" w:line="216" w:lineRule="atLeast"/>
        <w:rPr>
          <w:rStyle w:val="s2"/>
          <w:color w:val="000000"/>
        </w:rPr>
      </w:pPr>
      <w:r>
        <w:rPr>
          <w:rStyle w:val="s2"/>
          <w:color w:val="000000"/>
        </w:rPr>
        <w:t>Likewise, grace and truth have always been characteristics of God, but it came to man by Jesus Christ. Furthermore, Jesus Christ is the Lamb slain through faith in Jesus Christ.</w:t>
      </w:r>
    </w:p>
    <w:p w14:paraId="497C0123" w14:textId="77777777" w:rsidR="0095690E" w:rsidRDefault="0095690E" w:rsidP="0095690E">
      <w:pPr>
        <w:pStyle w:val="s7"/>
        <w:spacing w:before="0" w:beforeAutospacing="0" w:after="0" w:afterAutospacing="0" w:line="216" w:lineRule="atLeast"/>
        <w:ind w:left="2880"/>
        <w:rPr>
          <w:rStyle w:val="s2"/>
          <w:color w:val="000000"/>
        </w:rPr>
      </w:pPr>
    </w:p>
    <w:p w14:paraId="200D2FDE" w14:textId="77777777" w:rsidR="0095690E" w:rsidRPr="0095690E" w:rsidRDefault="0095690E" w:rsidP="0095690E">
      <w:pPr>
        <w:pStyle w:val="s7"/>
        <w:numPr>
          <w:ilvl w:val="0"/>
          <w:numId w:val="3"/>
        </w:numPr>
        <w:spacing w:before="0" w:beforeAutospacing="0" w:after="0" w:afterAutospacing="0" w:line="216" w:lineRule="atLeast"/>
        <w:rPr>
          <w:rStyle w:val="s2"/>
          <w:b/>
          <w:bCs/>
          <w:color w:val="000000"/>
        </w:rPr>
      </w:pPr>
      <w:r w:rsidRPr="0095690E">
        <w:rPr>
          <w:rStyle w:val="s2"/>
          <w:b/>
          <w:bCs/>
          <w:color w:val="000000"/>
        </w:rPr>
        <w:t>Conclusion:</w:t>
      </w:r>
    </w:p>
    <w:p w14:paraId="0BCF5777" w14:textId="72361694" w:rsidR="00CA04E1" w:rsidRDefault="00CA04E1" w:rsidP="0095690E">
      <w:pPr>
        <w:pStyle w:val="s7"/>
        <w:numPr>
          <w:ilvl w:val="1"/>
          <w:numId w:val="3"/>
        </w:numPr>
        <w:spacing w:before="0" w:beforeAutospacing="0" w:after="0" w:afterAutospacing="0" w:line="216" w:lineRule="atLeast"/>
        <w:rPr>
          <w:rStyle w:val="s2"/>
          <w:color w:val="000000"/>
        </w:rPr>
      </w:pPr>
      <w:r>
        <w:rPr>
          <w:rStyle w:val="s2"/>
          <w:color w:val="000000"/>
        </w:rPr>
        <w:t>All our life depends upon the grace of God, not just salvation.</w:t>
      </w:r>
    </w:p>
    <w:p w14:paraId="5D1E6FB1" w14:textId="5952EF8F" w:rsidR="00CA04E1" w:rsidRDefault="00CA04E1" w:rsidP="0095690E">
      <w:pPr>
        <w:pStyle w:val="s7"/>
        <w:numPr>
          <w:ilvl w:val="1"/>
          <w:numId w:val="3"/>
        </w:numPr>
        <w:spacing w:before="0" w:beforeAutospacing="0" w:after="0" w:afterAutospacing="0" w:line="216" w:lineRule="atLeast"/>
        <w:rPr>
          <w:rStyle w:val="s2"/>
          <w:color w:val="000000"/>
        </w:rPr>
      </w:pPr>
      <w:r>
        <w:rPr>
          <w:rStyle w:val="s2"/>
          <w:color w:val="000000"/>
        </w:rPr>
        <w:t>As a Christian, I must realize that I need God’s grace for all matters and responsibilities of life.</w:t>
      </w:r>
    </w:p>
    <w:p w14:paraId="2E8529E2" w14:textId="2E08644C" w:rsidR="00CA04E1" w:rsidRDefault="00CA04E1" w:rsidP="0095690E">
      <w:pPr>
        <w:pStyle w:val="s7"/>
        <w:numPr>
          <w:ilvl w:val="1"/>
          <w:numId w:val="3"/>
        </w:numPr>
        <w:spacing w:before="0" w:beforeAutospacing="0" w:after="0" w:afterAutospacing="0" w:line="216" w:lineRule="atLeast"/>
        <w:rPr>
          <w:rStyle w:val="s2"/>
          <w:color w:val="000000"/>
        </w:rPr>
      </w:pPr>
      <w:r>
        <w:rPr>
          <w:rStyle w:val="s2"/>
          <w:color w:val="000000"/>
        </w:rPr>
        <w:t>I need grace as a citizen, as a father, as a husband, etc. Notice</w:t>
      </w:r>
      <w:r w:rsidR="0095690E">
        <w:rPr>
          <w:rStyle w:val="s2"/>
          <w:color w:val="000000"/>
        </w:rPr>
        <w:t xml:space="preserve"> i</w:t>
      </w:r>
      <w:r>
        <w:rPr>
          <w:rStyle w:val="s2"/>
          <w:color w:val="000000"/>
        </w:rPr>
        <w:t>n many of Paul’s prayers and salutations</w:t>
      </w:r>
      <w:r w:rsidR="0095690E">
        <w:rPr>
          <w:rStyle w:val="s2"/>
          <w:color w:val="000000"/>
        </w:rPr>
        <w:t xml:space="preserve"> that </w:t>
      </w:r>
      <w:r>
        <w:rPr>
          <w:rStyle w:val="s2"/>
          <w:color w:val="000000"/>
        </w:rPr>
        <w:t>he prayed grace from God upon their daily lives. Romans 1:7 is one example.</w:t>
      </w:r>
    </w:p>
    <w:p w14:paraId="5CE9C332" w14:textId="77777777" w:rsidR="00CA04E1" w:rsidRDefault="00CA04E1" w:rsidP="00A93ECF">
      <w:pPr>
        <w:pStyle w:val="s7"/>
        <w:spacing w:before="0" w:beforeAutospacing="0" w:after="0" w:afterAutospacing="0" w:line="216" w:lineRule="atLeast"/>
        <w:ind w:left="1440"/>
        <w:rPr>
          <w:rStyle w:val="s2"/>
          <w:color w:val="000000"/>
        </w:rPr>
      </w:pPr>
    </w:p>
    <w:p w14:paraId="45FBAB7C" w14:textId="77777777" w:rsidR="00611B23" w:rsidRDefault="00611B23" w:rsidP="00A93ECF">
      <w:pPr>
        <w:pStyle w:val="s7"/>
        <w:spacing w:before="0" w:beforeAutospacing="0" w:after="0" w:afterAutospacing="0" w:line="216" w:lineRule="atLeast"/>
        <w:rPr>
          <w:rStyle w:val="s2"/>
          <w:color w:val="000000"/>
        </w:rPr>
      </w:pPr>
    </w:p>
    <w:p w14:paraId="386E0B90" w14:textId="77777777" w:rsidR="00000000" w:rsidRDefault="00000000" w:rsidP="00A93ECF"/>
    <w:sectPr w:rsidR="00F87373" w:rsidSect="00127A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3E579" w14:textId="77777777" w:rsidR="00127A35" w:rsidRDefault="00127A35" w:rsidP="00611B23">
      <w:r>
        <w:separator/>
      </w:r>
    </w:p>
  </w:endnote>
  <w:endnote w:type="continuationSeparator" w:id="0">
    <w:p w14:paraId="50CCB8FC" w14:textId="77777777" w:rsidR="00127A35" w:rsidRDefault="00127A35" w:rsidP="00611B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-webkit-standard">
    <w:altName w:val="Cambria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B8264F" w14:textId="77777777" w:rsidR="00127A35" w:rsidRDefault="00127A35" w:rsidP="00611B23">
      <w:r>
        <w:separator/>
      </w:r>
    </w:p>
  </w:footnote>
  <w:footnote w:type="continuationSeparator" w:id="0">
    <w:p w14:paraId="1C285977" w14:textId="77777777" w:rsidR="00127A35" w:rsidRDefault="00127A35" w:rsidP="00611B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36265"/>
    <w:multiLevelType w:val="hybridMultilevel"/>
    <w:tmpl w:val="ECBC774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F27C5D"/>
    <w:multiLevelType w:val="hybridMultilevel"/>
    <w:tmpl w:val="7C7411FA"/>
    <w:lvl w:ilvl="0" w:tplc="04090013">
      <w:start w:val="1"/>
      <w:numFmt w:val="upp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B013B6"/>
    <w:multiLevelType w:val="hybridMultilevel"/>
    <w:tmpl w:val="DD3E14E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7B1061"/>
    <w:multiLevelType w:val="multilevel"/>
    <w:tmpl w:val="0409001D"/>
    <w:styleLink w:val="Style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upperRoman"/>
      <w:lvlText w:val="(%6)"/>
      <w:lvlJc w:val="left"/>
      <w:pPr>
        <w:ind w:left="2160" w:hanging="360"/>
      </w:pPr>
      <w:rPr>
        <w:rFonts w:ascii="Times New Roman" w:hAnsi="Times New Roman"/>
        <w:sz w:val="24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37FD2979"/>
    <w:multiLevelType w:val="multilevel"/>
    <w:tmpl w:val="0409001D"/>
    <w:styleLink w:val="SermonOutlines"/>
    <w:lvl w:ilvl="0">
      <w:start w:val="1"/>
      <w:numFmt w:val="upperRoman"/>
      <w:lvlText w:val="%1)"/>
      <w:lvlJc w:val="left"/>
      <w:pPr>
        <w:ind w:left="360" w:hanging="360"/>
      </w:pPr>
      <w:rPr>
        <w:rFonts w:ascii="Times New Roman" w:hAnsi="Times New Roman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653033B2"/>
    <w:multiLevelType w:val="hybridMultilevel"/>
    <w:tmpl w:val="C270CB6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4497660">
    <w:abstractNumId w:val="3"/>
  </w:num>
  <w:num w:numId="2" w16cid:durableId="754594225">
    <w:abstractNumId w:val="4"/>
  </w:num>
  <w:num w:numId="3" w16cid:durableId="1395162009">
    <w:abstractNumId w:val="5"/>
  </w:num>
  <w:num w:numId="4" w16cid:durableId="1659648275">
    <w:abstractNumId w:val="1"/>
  </w:num>
  <w:num w:numId="5" w16cid:durableId="1889536857">
    <w:abstractNumId w:val="0"/>
  </w:num>
  <w:num w:numId="6" w16cid:durableId="11486673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B23"/>
    <w:rsid w:val="00033B34"/>
    <w:rsid w:val="00127A35"/>
    <w:rsid w:val="001747C1"/>
    <w:rsid w:val="001B2B23"/>
    <w:rsid w:val="002C6184"/>
    <w:rsid w:val="002F00B2"/>
    <w:rsid w:val="00611B23"/>
    <w:rsid w:val="0095690E"/>
    <w:rsid w:val="00A93ECF"/>
    <w:rsid w:val="00B02AC0"/>
    <w:rsid w:val="00B14322"/>
    <w:rsid w:val="00CA04E1"/>
    <w:rsid w:val="00CA7227"/>
    <w:rsid w:val="00D82CEA"/>
    <w:rsid w:val="00F22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238634"/>
  <w15:chartTrackingRefBased/>
  <w15:docId w15:val="{77FF83F8-C60B-A14B-B6E2-80B20F094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1">
    <w:name w:val="Style1"/>
    <w:uiPriority w:val="99"/>
    <w:rsid w:val="002C6184"/>
    <w:pPr>
      <w:numPr>
        <w:numId w:val="1"/>
      </w:numPr>
    </w:pPr>
  </w:style>
  <w:style w:type="numbering" w:customStyle="1" w:styleId="SermonOutlines">
    <w:name w:val="Sermon Outlines"/>
    <w:uiPriority w:val="99"/>
    <w:rsid w:val="002C6184"/>
    <w:pPr>
      <w:numPr>
        <w:numId w:val="2"/>
      </w:numPr>
    </w:pPr>
  </w:style>
  <w:style w:type="paragraph" w:customStyle="1" w:styleId="s3">
    <w:name w:val="s3"/>
    <w:basedOn w:val="Normal"/>
    <w:rsid w:val="00611B2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s2">
    <w:name w:val="s2"/>
    <w:basedOn w:val="DefaultParagraphFont"/>
    <w:rsid w:val="00611B23"/>
  </w:style>
  <w:style w:type="paragraph" w:customStyle="1" w:styleId="s4">
    <w:name w:val="s4"/>
    <w:basedOn w:val="Normal"/>
    <w:rsid w:val="00611B2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s5">
    <w:name w:val="s5"/>
    <w:basedOn w:val="Normal"/>
    <w:rsid w:val="00611B2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DefaultParagraphFont"/>
    <w:rsid w:val="00611B23"/>
  </w:style>
  <w:style w:type="paragraph" w:customStyle="1" w:styleId="s6">
    <w:name w:val="s6"/>
    <w:basedOn w:val="Normal"/>
    <w:rsid w:val="00611B2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s7">
    <w:name w:val="s7"/>
    <w:basedOn w:val="Normal"/>
    <w:rsid w:val="00611B2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611B2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1B23"/>
  </w:style>
  <w:style w:type="paragraph" w:styleId="Footer">
    <w:name w:val="footer"/>
    <w:basedOn w:val="Normal"/>
    <w:link w:val="FooterChar"/>
    <w:uiPriority w:val="99"/>
    <w:unhideWhenUsed/>
    <w:rsid w:val="00611B2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11B23"/>
  </w:style>
  <w:style w:type="paragraph" w:customStyle="1" w:styleId="s16">
    <w:name w:val="s16"/>
    <w:basedOn w:val="Normal"/>
    <w:rsid w:val="00611B2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s15">
    <w:name w:val="s15"/>
    <w:basedOn w:val="DefaultParagraphFont"/>
    <w:rsid w:val="00611B23"/>
  </w:style>
  <w:style w:type="paragraph" w:styleId="BalloonText">
    <w:name w:val="Balloon Text"/>
    <w:basedOn w:val="Normal"/>
    <w:link w:val="BalloonTextChar"/>
    <w:uiPriority w:val="99"/>
    <w:semiHidden/>
    <w:unhideWhenUsed/>
    <w:rsid w:val="00A93ECF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3ECF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89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53A157A-263E-8344-8275-300B7487C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590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Levi Pelletier</dc:creator>
  <cp:keywords/>
  <dc:description/>
  <cp:lastModifiedBy>aking@hillcrestbaptist.cc</cp:lastModifiedBy>
  <cp:revision>5</cp:revision>
  <dcterms:created xsi:type="dcterms:W3CDTF">2019-07-11T15:35:00Z</dcterms:created>
  <dcterms:modified xsi:type="dcterms:W3CDTF">2024-04-11T19:37:00Z</dcterms:modified>
</cp:coreProperties>
</file>